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A" w:rsidRDefault="00003DCA" w:rsidP="00003DCA">
      <w:pPr>
        <w:pStyle w:val="20"/>
        <w:shd w:val="clear" w:color="auto" w:fill="auto"/>
        <w:spacing w:after="605" w:line="270" w:lineRule="exact"/>
        <w:ind w:left="20"/>
        <w:jc w:val="left"/>
      </w:pPr>
      <w:r>
        <w:rPr>
          <w:color w:val="000000"/>
        </w:rPr>
        <w:t xml:space="preserve">                             Аннотация к рабочим программам.</w:t>
      </w:r>
    </w:p>
    <w:p w:rsidR="00003DCA" w:rsidRDefault="00003DCA" w:rsidP="00003DCA">
      <w:pPr>
        <w:pStyle w:val="20"/>
        <w:shd w:val="clear" w:color="auto" w:fill="auto"/>
        <w:spacing w:after="0" w:line="317" w:lineRule="exact"/>
        <w:ind w:right="340"/>
        <w:jc w:val="right"/>
      </w:pPr>
      <w:r>
        <w:rPr>
          <w:color w:val="000000"/>
        </w:rPr>
        <w:t>Основная образовательная программа дошкольного образования</w:t>
      </w:r>
    </w:p>
    <w:p w:rsidR="00003DCA" w:rsidRDefault="00003DCA" w:rsidP="00003DCA">
      <w:pPr>
        <w:pStyle w:val="1"/>
        <w:shd w:val="clear" w:color="auto" w:fill="auto"/>
        <w:ind w:left="20"/>
      </w:pPr>
      <w:r>
        <w:rPr>
          <w:color w:val="000000"/>
        </w:rPr>
        <w:t xml:space="preserve">«От рождения до школы» под редакцией Н.Е.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 Т.С. Комаровой,</w:t>
      </w:r>
    </w:p>
    <w:p w:rsidR="00003DCA" w:rsidRDefault="00003DCA" w:rsidP="00003DCA">
      <w:pPr>
        <w:pStyle w:val="1"/>
        <w:shd w:val="clear" w:color="auto" w:fill="auto"/>
        <w:spacing w:after="638"/>
        <w:ind w:left="20" w:right="20"/>
      </w:pPr>
      <w:r>
        <w:rPr>
          <w:color w:val="000000"/>
        </w:rPr>
        <w:t>М.А. Васильевой является инновационным образовательным программным документом, с учетом которого МБДОУ «Детский сад № 11» самостоятельно разработало основную образовательную программу дошкольного образования, которая направлена на создание благоприятных условий для полноценного проживания ребенком дошкольного детства.</w:t>
      </w:r>
    </w:p>
    <w:p w:rsidR="00003DCA" w:rsidRPr="00003DCA" w:rsidRDefault="00003DCA" w:rsidP="00003DCA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322" w:lineRule="exact"/>
        <w:ind w:left="20" w:right="20"/>
        <w:rPr>
          <w:rStyle w:val="a4"/>
          <w:b w:val="0"/>
          <w:bCs w:val="0"/>
          <w:color w:val="auto"/>
          <w:sz w:val="28"/>
          <w:szCs w:val="28"/>
          <w:shd w:val="clear" w:color="auto" w:fill="auto"/>
        </w:rPr>
      </w:pPr>
      <w:r w:rsidRPr="00003DCA">
        <w:rPr>
          <w:color w:val="000000"/>
          <w:sz w:val="28"/>
          <w:szCs w:val="28"/>
        </w:rPr>
        <w:t>Технологии:</w:t>
      </w:r>
      <w:r w:rsidRPr="00003DCA">
        <w:rPr>
          <w:rStyle w:val="a4"/>
          <w:sz w:val="28"/>
          <w:szCs w:val="28"/>
        </w:rPr>
        <w:t xml:space="preserve"> </w:t>
      </w:r>
    </w:p>
    <w:p w:rsidR="00003DCA" w:rsidRPr="00003DCA" w:rsidRDefault="00003DCA" w:rsidP="00003DCA">
      <w:pPr>
        <w:pStyle w:val="1"/>
        <w:shd w:val="clear" w:color="auto" w:fill="auto"/>
        <w:tabs>
          <w:tab w:val="left" w:pos="255"/>
        </w:tabs>
        <w:spacing w:line="322" w:lineRule="exact"/>
        <w:ind w:left="20" w:right="20"/>
        <w:rPr>
          <w:rStyle w:val="a4"/>
          <w:b w:val="0"/>
          <w:bCs w:val="0"/>
          <w:color w:val="auto"/>
          <w:shd w:val="clear" w:color="auto" w:fill="auto"/>
        </w:rPr>
      </w:pPr>
    </w:p>
    <w:p w:rsidR="00003DCA" w:rsidRDefault="00003DCA" w:rsidP="00003DCA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 w:right="20"/>
      </w:pPr>
      <w:r>
        <w:rPr>
          <w:rStyle w:val="a4"/>
        </w:rPr>
        <w:t xml:space="preserve">«Здоровый дошкольник </w:t>
      </w:r>
      <w:r>
        <w:rPr>
          <w:color w:val="000000"/>
        </w:rPr>
        <w:t xml:space="preserve">- социально - оздоровительная технология 21 века». Ю. Ф. </w:t>
      </w:r>
      <w:proofErr w:type="spellStart"/>
      <w:r>
        <w:rPr>
          <w:color w:val="000000"/>
        </w:rPr>
        <w:t>Змановский</w:t>
      </w:r>
      <w:proofErr w:type="spellEnd"/>
      <w:r>
        <w:rPr>
          <w:color w:val="000000"/>
        </w:rPr>
        <w:t xml:space="preserve"> Комплексный подход, включающий различные компоненты, совокупность которых объединена в понятии «здоровый образ жизни».</w:t>
      </w:r>
    </w:p>
    <w:p w:rsidR="00003DCA" w:rsidRDefault="00003DCA" w:rsidP="00003DC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20" w:right="20"/>
      </w:pPr>
      <w:r>
        <w:rPr>
          <w:rStyle w:val="a4"/>
        </w:rPr>
        <w:t xml:space="preserve">Технология ТРИЗ </w:t>
      </w:r>
      <w:r>
        <w:rPr>
          <w:color w:val="000000"/>
        </w:rPr>
        <w:t>и РТВ - теория решения изобретательских задач и развитие творческого воображения. ТРИЗ - технология позволит воспитывать и обучать ребенка под девизом «Творчество во всем!»</w:t>
      </w:r>
    </w:p>
    <w:p w:rsidR="00003DCA" w:rsidRDefault="00003DCA" w:rsidP="00003DC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322" w:lineRule="exact"/>
        <w:ind w:left="20" w:right="20"/>
      </w:pPr>
      <w:r>
        <w:rPr>
          <w:rStyle w:val="a4"/>
        </w:rPr>
        <w:t xml:space="preserve">«Развивающая педагогика оздоровления» </w:t>
      </w:r>
      <w:r>
        <w:rPr>
          <w:color w:val="000000"/>
        </w:rPr>
        <w:t xml:space="preserve">ВТ. Кудрявцев, Б.Б. Егоров - здоровый ребенок есть эталон и практически достижимая норма детского развития через развивающую </w:t>
      </w:r>
      <w:proofErr w:type="spellStart"/>
      <w:proofErr w:type="gramStart"/>
      <w:r>
        <w:rPr>
          <w:color w:val="000000"/>
        </w:rPr>
        <w:t>двигательно</w:t>
      </w:r>
      <w:proofErr w:type="spellEnd"/>
      <w:r>
        <w:rPr>
          <w:color w:val="000000"/>
        </w:rPr>
        <w:t xml:space="preserve"> - игровую</w:t>
      </w:r>
      <w:proofErr w:type="gramEnd"/>
      <w:r>
        <w:rPr>
          <w:color w:val="000000"/>
        </w:rPr>
        <w:t xml:space="preserve"> деятельность.</w:t>
      </w:r>
    </w:p>
    <w:p w:rsidR="00003DCA" w:rsidRDefault="00003DCA" w:rsidP="00003DCA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20" w:right="20"/>
      </w:pPr>
      <w:r>
        <w:rPr>
          <w:rStyle w:val="a4"/>
        </w:rPr>
        <w:t xml:space="preserve"> «</w:t>
      </w:r>
      <w:proofErr w:type="spellStart"/>
      <w:r>
        <w:rPr>
          <w:rStyle w:val="a4"/>
        </w:rPr>
        <w:t>Здоровьесберегающая</w:t>
      </w:r>
      <w:proofErr w:type="spellEnd"/>
      <w:r>
        <w:rPr>
          <w:rStyle w:val="a4"/>
        </w:rPr>
        <w:t xml:space="preserve"> методика образования» </w:t>
      </w:r>
      <w:r>
        <w:rPr>
          <w:color w:val="000000"/>
        </w:rPr>
        <w:t xml:space="preserve">В.Ф. Базарный - направлена на профилактику нарушения зрения, элементы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технологии позволяют за счет придания </w:t>
      </w:r>
      <w:proofErr w:type="spellStart"/>
      <w:proofErr w:type="gram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познавательному</w:t>
      </w:r>
      <w:proofErr w:type="gramEnd"/>
      <w:r>
        <w:rPr>
          <w:color w:val="000000"/>
        </w:rPr>
        <w:t xml:space="preserve"> процессу своеобразных сенсорно-развивающих режимов улучшить зрение дошкольников.</w:t>
      </w:r>
    </w:p>
    <w:p w:rsidR="00003DCA" w:rsidRDefault="00003DCA" w:rsidP="00003DCA">
      <w:pPr>
        <w:pStyle w:val="1"/>
        <w:shd w:val="clear" w:color="auto" w:fill="auto"/>
        <w:tabs>
          <w:tab w:val="left" w:pos="322"/>
        </w:tabs>
        <w:spacing w:line="322" w:lineRule="exact"/>
        <w:ind w:left="20" w:right="20"/>
      </w:pPr>
    </w:p>
    <w:p w:rsidR="00A42B43" w:rsidRDefault="00A42B43"/>
    <w:sectPr w:rsidR="00A42B43" w:rsidSect="00003DCA">
      <w:pgSz w:w="11909" w:h="16838"/>
      <w:pgMar w:top="1135" w:right="1279" w:bottom="2824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6CDF"/>
    <w:multiLevelType w:val="multilevel"/>
    <w:tmpl w:val="CA465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3DCA"/>
    <w:rsid w:val="00003DCA"/>
    <w:rsid w:val="00A4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D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003D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03DCA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03DC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003DC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2018-11-02T07:49:00Z</dcterms:created>
  <dcterms:modified xsi:type="dcterms:W3CDTF">2018-11-02T07:53:00Z</dcterms:modified>
</cp:coreProperties>
</file>